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6760696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9712B5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70A20D60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«___» _______ 202</w:t>
      </w:r>
      <w:r w:rsidR="00305ADD">
        <w:rPr>
          <w:lang w:val="uk-UA"/>
        </w:rPr>
        <w:t>4</w:t>
      </w:r>
      <w:r w:rsidRPr="005A5813">
        <w:rPr>
          <w:lang w:val="uk-UA"/>
        </w:rPr>
        <w:t xml:space="preserve">      №  ______</w:t>
      </w:r>
    </w:p>
    <w:p w14:paraId="0449CD35" w14:textId="77777777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__________сесії __________скликання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524FE651" w14:textId="5C450237" w:rsidR="00060A5A" w:rsidRPr="00060A5A" w:rsidRDefault="00DC7321" w:rsidP="00060A5A">
      <w:pPr>
        <w:ind w:right="3968"/>
        <w:jc w:val="both"/>
        <w:rPr>
          <w:lang w:val="uk-UA"/>
        </w:rPr>
      </w:pPr>
      <w:r w:rsidRPr="00DC7321">
        <w:rPr>
          <w:lang w:val="uk-UA"/>
        </w:rPr>
        <w:t xml:space="preserve">Про </w:t>
      </w:r>
      <w:r w:rsidR="00060A5A">
        <w:rPr>
          <w:lang w:val="uk-UA"/>
        </w:rPr>
        <w:t xml:space="preserve">затвердження Меморандуму про </w:t>
      </w:r>
      <w:r w:rsidR="00060A5A" w:rsidRPr="00BF2E0A">
        <w:rPr>
          <w:lang w:val="uk-UA"/>
        </w:rPr>
        <w:t xml:space="preserve">співпрацю між </w:t>
      </w:r>
      <w:r w:rsidR="00BF2E0A">
        <w:rPr>
          <w:lang w:val="uk-UA"/>
        </w:rPr>
        <w:t xml:space="preserve">Акціонерним товариством «Національна атомна енергогенеруюча компанія «Енергоатом» та </w:t>
      </w:r>
      <w:proofErr w:type="spellStart"/>
      <w:r w:rsidR="00060A5A" w:rsidRPr="00BF2E0A">
        <w:rPr>
          <w:lang w:val="uk-UA"/>
        </w:rPr>
        <w:t>Южноукраїнською</w:t>
      </w:r>
      <w:proofErr w:type="spellEnd"/>
      <w:r w:rsidR="00060A5A" w:rsidRPr="00BF2E0A">
        <w:rPr>
          <w:lang w:val="uk-UA"/>
        </w:rPr>
        <w:t xml:space="preserve"> міською радою Миколаївської області</w:t>
      </w:r>
      <w:r w:rsidR="00060A5A">
        <w:rPr>
          <w:lang w:val="uk-UA"/>
        </w:rPr>
        <w:t xml:space="preserve"> </w:t>
      </w:r>
    </w:p>
    <w:p w14:paraId="24EC071E" w14:textId="65302E51" w:rsidR="00DC7321" w:rsidRDefault="00DC7321" w:rsidP="00B865C9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 </w:t>
      </w: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0F5E975B" w:rsidR="00DC7321" w:rsidRPr="006A1B05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  <w:r w:rsidRPr="00DC7321">
        <w:rPr>
          <w:lang w:val="uk-UA"/>
        </w:rPr>
        <w:tab/>
        <w:t xml:space="preserve">Керуючись ст.25, ст. </w:t>
      </w:r>
      <w:r w:rsidR="00D145D8">
        <w:rPr>
          <w:lang w:val="uk-UA"/>
        </w:rPr>
        <w:t>42</w:t>
      </w:r>
      <w:r w:rsidRPr="00DC7321">
        <w:rPr>
          <w:lang w:val="uk-UA"/>
        </w:rPr>
        <w:t xml:space="preserve"> Закону України  «Про  місцеве  самоврядування в  Україні»,</w:t>
      </w:r>
      <w:r w:rsidR="006C0B2E">
        <w:rPr>
          <w:lang w:val="uk-UA"/>
        </w:rPr>
        <w:t xml:space="preserve"> </w:t>
      </w:r>
      <w:r w:rsidRPr="00DC7321">
        <w:rPr>
          <w:color w:val="000000" w:themeColor="text1"/>
          <w:lang w:val="uk-UA"/>
        </w:rPr>
        <w:t>з метою</w:t>
      </w:r>
      <w:r w:rsidR="006C0B2E">
        <w:rPr>
          <w:color w:val="000000" w:themeColor="text1"/>
          <w:lang w:val="uk-UA"/>
        </w:rPr>
        <w:t xml:space="preserve"> </w:t>
      </w:r>
      <w:r w:rsidR="00BF2E0A">
        <w:rPr>
          <w:lang w:val="uk-UA"/>
        </w:rPr>
        <w:t>зміцнення співробітництва та координації зусиль і засобів, спрямованих на соціально-економічний розвиток Южноукраїнської міської територіальної громади, посилення безпеки її мешканок та мешканців, а також безпеки філії «Відокремлений підрозділ «Південноукраїнська атомна електрична станція» АТ «НАЕК «Енергоатом», з урахуванням стратегічних інтересів громади, регіону та держави</w:t>
      </w:r>
      <w:r w:rsidRPr="00DC7321">
        <w:rPr>
          <w:shd w:val="clear" w:color="auto" w:fill="FFFFFF"/>
          <w:lang w:val="uk-UA"/>
        </w:rPr>
        <w:t xml:space="preserve">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Pr="00BF2E0A" w:rsidRDefault="00DC7321" w:rsidP="00DC7321">
      <w:pPr>
        <w:ind w:firstLine="709"/>
        <w:rPr>
          <w:lang w:val="uk-UA"/>
        </w:rPr>
      </w:pPr>
      <w:r w:rsidRPr="00BF2E0A">
        <w:rPr>
          <w:lang w:val="uk-UA"/>
        </w:rPr>
        <w:t>ВИРІШИЛА:</w:t>
      </w:r>
    </w:p>
    <w:p w14:paraId="64971FE5" w14:textId="799A6F56" w:rsidR="00DC7321" w:rsidRPr="00BF2E0A" w:rsidRDefault="00DC7321" w:rsidP="00DC7321">
      <w:pPr>
        <w:jc w:val="center"/>
        <w:rPr>
          <w:sz w:val="18"/>
          <w:szCs w:val="18"/>
          <w:lang w:val="uk-UA"/>
        </w:rPr>
      </w:pPr>
    </w:p>
    <w:p w14:paraId="34AE2E47" w14:textId="77777777" w:rsidR="00E92023" w:rsidRPr="00BF2E0A" w:rsidRDefault="00E92023" w:rsidP="00DC7321">
      <w:pPr>
        <w:jc w:val="center"/>
        <w:rPr>
          <w:sz w:val="18"/>
          <w:szCs w:val="18"/>
          <w:lang w:val="uk-UA"/>
        </w:rPr>
      </w:pPr>
    </w:p>
    <w:p w14:paraId="0C6454AF" w14:textId="07CAFECE" w:rsidR="00E221DE" w:rsidRPr="00BF2E0A" w:rsidRDefault="000529C0" w:rsidP="00BF2E0A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</w:pPr>
      <w:r w:rsidRPr="00BF2E0A">
        <w:rPr>
          <w:rFonts w:ascii="Times New Roman" w:hAnsi="Times New Roman" w:cs="Times New Roman"/>
        </w:rPr>
        <w:t xml:space="preserve">Затвердити Меморандум про </w:t>
      </w:r>
      <w:r w:rsidR="00BF2E0A" w:rsidRPr="00BF2E0A">
        <w:t xml:space="preserve">співпрацю між Акціонерним товариством «Національна атомна </w:t>
      </w:r>
      <w:r w:rsidR="00BF2E0A">
        <w:t>е</w:t>
      </w:r>
      <w:r w:rsidR="00BF2E0A" w:rsidRPr="00BF2E0A">
        <w:t xml:space="preserve">нергогенеруюча компанія «Енергоатом» та </w:t>
      </w:r>
      <w:proofErr w:type="spellStart"/>
      <w:r w:rsidR="00BF2E0A" w:rsidRPr="00BF2E0A">
        <w:t>Южноукраїнською</w:t>
      </w:r>
      <w:proofErr w:type="spellEnd"/>
      <w:r w:rsidR="00BF2E0A" w:rsidRPr="00BF2E0A">
        <w:t xml:space="preserve"> міською радою </w:t>
      </w:r>
      <w:r w:rsidR="00BF2E0A" w:rsidRPr="00D421A9">
        <w:t>Миколаївської області</w:t>
      </w:r>
      <w:r w:rsidR="00BF2E0A" w:rsidRPr="00BF2E0A">
        <w:t xml:space="preserve"> </w:t>
      </w:r>
      <w:r w:rsidR="00E221DE">
        <w:t>(додається).</w:t>
      </w:r>
    </w:p>
    <w:p w14:paraId="3065C7B4" w14:textId="5397B0D1" w:rsidR="00DC7321" w:rsidRPr="00BF2E0A" w:rsidRDefault="00DC7321" w:rsidP="00BF2E0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BF2E0A"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</w:t>
      </w:r>
      <w:r w:rsidR="006D4B34" w:rsidRPr="00BF2E0A">
        <w:t xml:space="preserve">АНДРЄЄВА </w:t>
      </w:r>
      <w:r w:rsidR="00396CDD" w:rsidRPr="00BF2E0A">
        <w:t>Ольга</w:t>
      </w:r>
      <w:r w:rsidRPr="00BF2E0A">
        <w:t xml:space="preserve">) та </w:t>
      </w:r>
      <w:r w:rsidR="00BF2E0A">
        <w:t xml:space="preserve">першого </w:t>
      </w:r>
      <w:r w:rsidRPr="00BF2E0A">
        <w:rPr>
          <w:shd w:val="clear" w:color="auto" w:fill="FFFFFF"/>
        </w:rPr>
        <w:t>заступника міського голови з питань діяльності виконавчих органів ради</w:t>
      </w:r>
      <w:r w:rsidRPr="00BF2E0A">
        <w:t xml:space="preserve"> </w:t>
      </w:r>
      <w:r w:rsidR="00305ADD" w:rsidRPr="00BF2E0A">
        <w:t>Миколу ПОКРОВУ</w:t>
      </w:r>
      <w:r w:rsidRPr="00BF2E0A">
        <w:t xml:space="preserve">.               </w:t>
      </w:r>
    </w:p>
    <w:p w14:paraId="4BAB10BE" w14:textId="47E8518A" w:rsidR="00DC7321" w:rsidRDefault="00DC7321" w:rsidP="00BF2E0A">
      <w:pPr>
        <w:tabs>
          <w:tab w:val="left" w:pos="993"/>
        </w:tabs>
        <w:ind w:firstLine="567"/>
        <w:jc w:val="both"/>
        <w:rPr>
          <w:lang w:val="uk-UA"/>
        </w:rPr>
      </w:pPr>
    </w:p>
    <w:p w14:paraId="5F34744F" w14:textId="7D671578" w:rsidR="00897406" w:rsidRDefault="00897406" w:rsidP="00B865C9">
      <w:pPr>
        <w:jc w:val="both"/>
        <w:rPr>
          <w:lang w:val="uk-UA"/>
        </w:rPr>
      </w:pPr>
    </w:p>
    <w:p w14:paraId="76AF8ABC" w14:textId="77777777" w:rsidR="00BF2E0A" w:rsidRPr="00DC7321" w:rsidRDefault="00BF2E0A" w:rsidP="00B865C9">
      <w:pPr>
        <w:jc w:val="both"/>
        <w:rPr>
          <w:lang w:val="uk-UA"/>
        </w:rPr>
      </w:pPr>
    </w:p>
    <w:p w14:paraId="7CAE2661" w14:textId="4DDB244A" w:rsidR="00DC7321" w:rsidRPr="00BF2E0A" w:rsidRDefault="00BF2E0A" w:rsidP="00DC7321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Валерій ОНУФРІЄНКО</w:t>
      </w:r>
    </w:p>
    <w:p w14:paraId="400363E1" w14:textId="1E37A4C3" w:rsidR="00DC7321" w:rsidRDefault="00DC7321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384A3CF" w:rsidR="007811D0" w:rsidRDefault="007811D0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28D24CD" w14:textId="3BC995D4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F85B930" w14:textId="081E31BF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9670E8F" w14:textId="51A630D5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FAC2DA6" w14:textId="3B602414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1EA968" w14:textId="77777777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77777777" w:rsidR="007811D0" w:rsidRDefault="00DC7321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07196000" w14:textId="6455DD4F" w:rsidR="00897406" w:rsidRPr="00897406" w:rsidRDefault="00DC7321" w:rsidP="00897406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>57424</w:t>
      </w:r>
    </w:p>
    <w:p w14:paraId="734A889D" w14:textId="77777777" w:rsidR="00413503" w:rsidRPr="00413503" w:rsidRDefault="00413503">
      <w:pPr>
        <w:rPr>
          <w:lang w:val="uk-UA"/>
        </w:rPr>
      </w:pPr>
      <w:bookmarkStart w:id="0" w:name="_GoBack"/>
      <w:bookmarkEnd w:id="0"/>
    </w:p>
    <w:sectPr w:rsidR="00413503" w:rsidRPr="00413503" w:rsidSect="00943FC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4061AA"/>
    <w:multiLevelType w:val="hybridMultilevel"/>
    <w:tmpl w:val="130061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1253"/>
    <w:multiLevelType w:val="hybridMultilevel"/>
    <w:tmpl w:val="7DEC3C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0529C0"/>
    <w:rsid w:val="00060A5A"/>
    <w:rsid w:val="0011601A"/>
    <w:rsid w:val="00226532"/>
    <w:rsid w:val="00235114"/>
    <w:rsid w:val="002D0EED"/>
    <w:rsid w:val="00305ADD"/>
    <w:rsid w:val="003100BD"/>
    <w:rsid w:val="00396CDD"/>
    <w:rsid w:val="003D2C46"/>
    <w:rsid w:val="00413503"/>
    <w:rsid w:val="004438E7"/>
    <w:rsid w:val="006A1B05"/>
    <w:rsid w:val="006C0B2E"/>
    <w:rsid w:val="006D4B34"/>
    <w:rsid w:val="007074C4"/>
    <w:rsid w:val="007811D0"/>
    <w:rsid w:val="007D52D5"/>
    <w:rsid w:val="0086670E"/>
    <w:rsid w:val="00877D2C"/>
    <w:rsid w:val="00897406"/>
    <w:rsid w:val="008C3768"/>
    <w:rsid w:val="00943FC6"/>
    <w:rsid w:val="009712B5"/>
    <w:rsid w:val="00A67070"/>
    <w:rsid w:val="00B865C9"/>
    <w:rsid w:val="00BD0791"/>
    <w:rsid w:val="00BF2E0A"/>
    <w:rsid w:val="00BF4BEB"/>
    <w:rsid w:val="00CF66BE"/>
    <w:rsid w:val="00D145D8"/>
    <w:rsid w:val="00DC7321"/>
    <w:rsid w:val="00E221DE"/>
    <w:rsid w:val="00E9146A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1">
    <w:name w:val="Основний текст1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3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2024-04-30T07:17:00Z</cp:lastPrinted>
  <dcterms:created xsi:type="dcterms:W3CDTF">2024-01-27T09:43:00Z</dcterms:created>
  <dcterms:modified xsi:type="dcterms:W3CDTF">2024-05-09T08:52:00Z</dcterms:modified>
</cp:coreProperties>
</file>